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B" w:rsidRPr="0049703B" w:rsidRDefault="0049703B" w:rsidP="0049703B">
      <w:pPr>
        <w:spacing w:after="0" w:line="240" w:lineRule="auto"/>
        <w:rPr>
          <w:rFonts w:ascii="Arial" w:eastAsia="Times New Roman" w:hAnsi="Arial" w:cs="Arial"/>
          <w:sz w:val="28"/>
          <w:szCs w:val="24"/>
        </w:rPr>
      </w:pPr>
      <w:r w:rsidRPr="0049703B">
        <w:rPr>
          <w:rFonts w:ascii="Arial" w:eastAsia="Times New Roman" w:hAnsi="Arial" w:cs="Arial"/>
          <w:sz w:val="28"/>
          <w:szCs w:val="24"/>
        </w:rPr>
        <w:t>Name:                                                                                Grade:</w:t>
      </w:r>
    </w:p>
    <w:p w:rsidR="0049703B" w:rsidRPr="0049703B" w:rsidRDefault="0049703B" w:rsidP="0049703B">
      <w:pPr>
        <w:spacing w:after="0" w:line="240" w:lineRule="auto"/>
        <w:rPr>
          <w:rFonts w:ascii="Arial" w:eastAsia="Times New Roman" w:hAnsi="Arial" w:cs="Arial"/>
          <w:sz w:val="28"/>
          <w:szCs w:val="24"/>
        </w:rPr>
      </w:pPr>
      <w:r w:rsidRPr="0049703B">
        <w:rPr>
          <w:rFonts w:ascii="Arial" w:eastAsia="Times New Roman" w:hAnsi="Arial" w:cs="Arial"/>
          <w:sz w:val="28"/>
          <w:szCs w:val="24"/>
        </w:rPr>
        <w:t xml:space="preserve">Period: </w:t>
      </w:r>
    </w:p>
    <w:p w:rsidR="0049703B" w:rsidRPr="0049703B" w:rsidRDefault="0049703B" w:rsidP="0049703B">
      <w:pPr>
        <w:spacing w:after="0" w:line="240" w:lineRule="auto"/>
        <w:jc w:val="center"/>
        <w:rPr>
          <w:rFonts w:ascii="Times New Roman" w:eastAsia="Times New Roman" w:hAnsi="Times New Roman" w:cs="Times New Roman"/>
          <w:sz w:val="32"/>
          <w:szCs w:val="24"/>
          <w:u w:val="single"/>
        </w:rPr>
      </w:pPr>
      <w:r w:rsidRPr="0049703B">
        <w:rPr>
          <w:rFonts w:ascii="Times New Roman" w:eastAsia="Times New Roman" w:hAnsi="Times New Roman" w:cs="Times New Roman"/>
          <w:sz w:val="32"/>
          <w:szCs w:val="24"/>
          <w:u w:val="single"/>
        </w:rPr>
        <w:t>Refraction/ Snell’s Law Quiz</w:t>
      </w:r>
    </w:p>
    <w:p w:rsidR="0049703B" w:rsidRPr="0049703B" w:rsidRDefault="0049703B" w:rsidP="0049703B">
      <w:pPr>
        <w:spacing w:after="0" w:line="240" w:lineRule="auto"/>
        <w:rPr>
          <w:rFonts w:ascii="Times New Roman" w:eastAsia="Times New Roman" w:hAnsi="Times New Roman" w:cs="Times New Roman"/>
          <w:sz w:val="24"/>
          <w:szCs w:val="24"/>
        </w:rPr>
      </w:pPr>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775"/>
      </w:tblGrid>
      <w:tr w:rsidR="0049703B" w:rsidRPr="0049703B" w:rsidTr="0049703B">
        <w:trPr>
          <w:tblCellSpacing w:w="15"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bookmarkStart w:id="0" w:name="activityItemAnchor0"/>
            <w:bookmarkEnd w:id="0"/>
            <w:r w:rsidRPr="0049703B">
              <w:rPr>
                <w:rFonts w:ascii="Arial" w:eastAsia="Times New Roman" w:hAnsi="Arial" w:cs="Arial"/>
                <w:sz w:val="18"/>
                <w:szCs w:val="18"/>
              </w:rPr>
              <w:t>1. Refraction occurs when light waves travel from one medium to another because the ____________ of the light waves changes.</w:t>
            </w:r>
          </w:p>
        </w:tc>
      </w:tr>
      <w:tr w:rsidR="0049703B" w:rsidRPr="0049703B" w:rsidTr="0049703B">
        <w:trPr>
          <w:tblCellSpacing w:w="15" w:type="dxa"/>
        </w:trPr>
        <w:tc>
          <w:tcPr>
            <w:tcW w:w="0" w:type="auto"/>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1152"/>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95E695B" wp14:editId="15FCBCE0">
                        <wp:extent cx="228600" cy="228600"/>
                        <wp:effectExtent l="0" t="0" r="0" b="0"/>
                        <wp:docPr id="30" name="Picture 30" descr="http://go.hrw.com/jupiter/images/nose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0_0" descr="http://go.hrw.com/jupiter/images/nose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frequency</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BE697AC" wp14:editId="78556118">
                        <wp:extent cx="228600" cy="228600"/>
                        <wp:effectExtent l="0" t="0" r="0" b="0"/>
                        <wp:docPr id="29" name="Picture 29" descr="http://go.hrw.com/jupiter/images/nose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0_1" descr="http://go.hrw.com/jupiter/images/nosel.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color</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E7ADE16" wp14:editId="4AA6E24F">
                        <wp:extent cx="228600" cy="228600"/>
                        <wp:effectExtent l="0" t="0" r="0" b="0"/>
                        <wp:docPr id="28" name="Picture 28" descr="http://go.hrw.com/jupiter/images/nos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0_2" descr="http://go.hrw.com/jupiter/images/nosel.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amplitude</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F44D553" wp14:editId="0EB8CF2F">
                        <wp:extent cx="228600" cy="228600"/>
                        <wp:effectExtent l="0" t="0" r="0" b="0"/>
                        <wp:docPr id="27" name="Picture 27" descr="http://go.hrw.com/jupiter/images/nose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0_3" descr="http://go.hrw.com/jupiter/images/nosel.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D. speed</w:t>
                  </w: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bl>
    <w:p w:rsidR="0049703B" w:rsidRPr="0049703B" w:rsidRDefault="0049703B" w:rsidP="0049703B">
      <w:pPr>
        <w:spacing w:after="0" w:line="240" w:lineRule="auto"/>
        <w:rPr>
          <w:rFonts w:ascii="Times New Roman" w:eastAsia="Times New Roman" w:hAnsi="Times New Roman" w:cs="Times New Roman"/>
          <w:vanish/>
          <w:sz w:val="24"/>
          <w:szCs w:val="24"/>
        </w:rPr>
      </w:pPr>
      <w:bookmarkStart w:id="1" w:name="activityItemAnchor1"/>
      <w:bookmarkStart w:id="2" w:name="activityItemAnchor2"/>
      <w:bookmarkEnd w:id="1"/>
      <w:bookmarkEnd w:id="2"/>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730"/>
        <w:gridCol w:w="45"/>
      </w:tblGrid>
      <w:tr w:rsidR="0049703B" w:rsidRPr="0049703B" w:rsidTr="0049703B">
        <w:trPr>
          <w:tblCellSpacing w:w="15" w:type="dxa"/>
        </w:trPr>
        <w:tc>
          <w:tcPr>
            <w:tcW w:w="0" w:type="auto"/>
            <w:gridSpan w:val="2"/>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Arial" w:eastAsia="Times New Roman" w:hAnsi="Arial" w:cs="Arial"/>
                <w:sz w:val="18"/>
                <w:szCs w:val="18"/>
              </w:rPr>
              <w:t>2</w:t>
            </w:r>
            <w:r w:rsidRPr="0049703B">
              <w:rPr>
                <w:rFonts w:ascii="Arial" w:eastAsia="Times New Roman" w:hAnsi="Arial" w:cs="Arial"/>
                <w:sz w:val="18"/>
                <w:szCs w:val="18"/>
              </w:rPr>
              <w:t xml:space="preserve">. The following diagram represents a ray of light traveling from medium 1 into medium 2. In medium 2, the ____________ of the ray is ____________ than it was in medium 1. </w:t>
            </w:r>
            <w:r w:rsidRPr="0049703B">
              <w:rPr>
                <w:rFonts w:ascii="Arial" w:eastAsia="Times New Roman" w:hAnsi="Arial" w:cs="Arial"/>
                <w:sz w:val="18"/>
                <w:szCs w:val="18"/>
              </w:rPr>
              <w:br/>
            </w:r>
            <w:r>
              <w:rPr>
                <w:rFonts w:ascii="Arial" w:eastAsia="Times New Roman" w:hAnsi="Arial" w:cs="Arial"/>
                <w:noProof/>
                <w:sz w:val="18"/>
                <w:szCs w:val="18"/>
              </w:rPr>
              <w:drawing>
                <wp:inline distT="0" distB="0" distL="0" distR="0">
                  <wp:extent cx="3295650" cy="2466975"/>
                  <wp:effectExtent l="0" t="0" r="0" b="9525"/>
                  <wp:docPr id="21" name="Picture 21" descr="http://go.hrw.com/jupiter/images/science/ssp/hk3da12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hrw.com/jupiter/images/science/ssp/hk3da124_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2466975"/>
                          </a:xfrm>
                          <a:prstGeom prst="rect">
                            <a:avLst/>
                          </a:prstGeom>
                          <a:noFill/>
                          <a:ln>
                            <a:noFill/>
                          </a:ln>
                        </pic:spPr>
                      </pic:pic>
                    </a:graphicData>
                  </a:graphic>
                </wp:inline>
              </w:drawing>
            </w:r>
          </w:p>
        </w:tc>
      </w:tr>
      <w:tr w:rsidR="0049703B" w:rsidRPr="0049703B" w:rsidTr="0049703B">
        <w:trPr>
          <w:tblCellSpacing w:w="15" w:type="dxa"/>
        </w:trPr>
        <w:tc>
          <w:tcPr>
            <w:tcW w:w="0" w:type="auto"/>
            <w:gridSpan w:val="2"/>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1762"/>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20" name="Picture 20" descr="http://go.hrw.com/jupiter/images/nose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2_0" descr="http://go.hrw.com/jupiter/images/nosel.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speed, slower</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9" name="Picture 19" descr="http://go.hrw.com/jupiter/images/nose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2_1" descr="http://go.hrw.com/jupiter/images/nosel.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speed, faster</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8" name="Picture 18" descr="http://go.hrw.com/jupiter/images/nose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2_2" descr="http://go.hrw.com/jupiter/images/nosel.gif">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frequency, higher</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7" name="Picture 17" descr="http://go.hrw.com/jupiter/images/nose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2_3" descr="http://go.hrw.com/jupiter/images/nosel.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D. frequency, lower</w:t>
                  </w: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r w:rsidR="0049703B" w:rsidRPr="0049703B" w:rsidTr="0049703B">
        <w:trPr>
          <w:gridAfter w:val="1"/>
          <w:tblCellSpacing w:w="15"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bookmarkStart w:id="3" w:name="activityItemAnchor3"/>
            <w:bookmarkEnd w:id="3"/>
            <w:r>
              <w:rPr>
                <w:rFonts w:ascii="Arial" w:eastAsia="Times New Roman" w:hAnsi="Arial" w:cs="Arial"/>
                <w:sz w:val="18"/>
                <w:szCs w:val="18"/>
              </w:rPr>
              <w:t>3</w:t>
            </w:r>
            <w:r w:rsidRPr="0049703B">
              <w:rPr>
                <w:rFonts w:ascii="Arial" w:eastAsia="Times New Roman" w:hAnsi="Arial" w:cs="Arial"/>
                <w:sz w:val="18"/>
                <w:szCs w:val="18"/>
              </w:rPr>
              <w:t>. The index of refraction for a medium</w:t>
            </w:r>
          </w:p>
        </w:tc>
      </w:tr>
      <w:tr w:rsidR="0049703B" w:rsidRPr="0049703B" w:rsidTr="0049703B">
        <w:trPr>
          <w:gridAfter w:val="1"/>
          <w:tblCellSpacing w:w="15" w:type="dxa"/>
        </w:trPr>
        <w:tc>
          <w:tcPr>
            <w:tcW w:w="0" w:type="auto"/>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6105"/>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6" name="Picture 16" descr="http://go.hrw.com/jupiter/images/nose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3_0" descr="http://go.hrw.com/jupiter/images/nosel.gif">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is constant for that particular medium.</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5" name="Picture 15" descr="http://go.hrw.com/jupiter/images/nose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3_1" descr="http://go.hrw.com/jupiter/images/nosel.gif">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is the ratio of the speed of light in air to the speed of light in the medium.</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4" name="Picture 14" descr="http://go.hrw.com/jupiter/images/nose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3_2" descr="http://go.hrw.com/jupiter/images/nosel.gif">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increases as the speed of light in the medium decreases.</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3" name="Picture 13" descr="http://go.hrw.com/jupiter/images/nose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3_3" descr="http://go.hrw.com/jupiter/images/nosel.gif">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Default="0049703B" w:rsidP="0049703B">
                  <w:pPr>
                    <w:spacing w:after="0" w:line="240" w:lineRule="auto"/>
                    <w:rPr>
                      <w:rFonts w:ascii="Arial" w:eastAsia="Times New Roman" w:hAnsi="Arial" w:cs="Arial"/>
                      <w:sz w:val="18"/>
                      <w:szCs w:val="18"/>
                    </w:rPr>
                  </w:pPr>
                  <w:r w:rsidRPr="0049703B">
                    <w:rPr>
                      <w:rFonts w:ascii="Arial" w:eastAsia="Times New Roman" w:hAnsi="Arial" w:cs="Arial"/>
                      <w:sz w:val="18"/>
                      <w:szCs w:val="18"/>
                    </w:rPr>
                    <w:t>D. decreases as the speed of light in the medium decreases.</w:t>
                  </w:r>
                </w:p>
                <w:p w:rsidR="0049703B" w:rsidRPr="0049703B" w:rsidRDefault="0049703B" w:rsidP="0049703B">
                  <w:pPr>
                    <w:spacing w:after="0" w:line="240" w:lineRule="auto"/>
                    <w:rPr>
                      <w:rFonts w:ascii="Times New Roman" w:eastAsia="Times New Roman" w:hAnsi="Times New Roman" w:cs="Times New Roman"/>
                      <w:sz w:val="24"/>
                      <w:szCs w:val="24"/>
                    </w:rPr>
                  </w:pP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bl>
    <w:p w:rsidR="0049703B" w:rsidRPr="0049703B" w:rsidRDefault="0049703B" w:rsidP="0049703B">
      <w:pPr>
        <w:spacing w:after="0" w:line="240" w:lineRule="auto"/>
        <w:rPr>
          <w:rFonts w:ascii="Times New Roman" w:eastAsia="Times New Roman" w:hAnsi="Times New Roman" w:cs="Times New Roman"/>
          <w:vanish/>
          <w:sz w:val="24"/>
          <w:szCs w:val="24"/>
        </w:rPr>
      </w:pPr>
      <w:bookmarkStart w:id="4" w:name="activityItemAnchor4"/>
      <w:bookmarkEnd w:id="4"/>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775"/>
      </w:tblGrid>
      <w:tr w:rsidR="0049703B" w:rsidRPr="0049703B" w:rsidTr="0049703B">
        <w:trPr>
          <w:tblCellSpacing w:w="15"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Arial" w:eastAsia="Times New Roman" w:hAnsi="Arial" w:cs="Arial"/>
                <w:sz w:val="18"/>
                <w:szCs w:val="18"/>
              </w:rPr>
              <w:t>4</w:t>
            </w:r>
            <w:r w:rsidRPr="0049703B">
              <w:rPr>
                <w:rFonts w:ascii="Arial" w:eastAsia="Times New Roman" w:hAnsi="Arial" w:cs="Arial"/>
                <w:sz w:val="18"/>
                <w:szCs w:val="18"/>
              </w:rPr>
              <w:t xml:space="preserve">. Suppose a person standing beside a swimming pool and a person under the water in the pool observe </w:t>
            </w:r>
            <w:r w:rsidRPr="0049703B">
              <w:rPr>
                <w:rFonts w:ascii="Arial" w:eastAsia="Times New Roman" w:hAnsi="Arial" w:cs="Arial"/>
                <w:sz w:val="18"/>
                <w:szCs w:val="18"/>
              </w:rPr>
              <w:lastRenderedPageBreak/>
              <w:t>each other. Which of the following statements is correct?</w:t>
            </w:r>
          </w:p>
        </w:tc>
      </w:tr>
      <w:tr w:rsidR="0049703B" w:rsidRPr="0049703B" w:rsidTr="0049703B">
        <w:trPr>
          <w:tblCellSpacing w:w="15" w:type="dxa"/>
        </w:trPr>
        <w:tc>
          <w:tcPr>
            <w:tcW w:w="0" w:type="auto"/>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5304"/>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28600" cy="228600"/>
                        <wp:effectExtent l="0" t="0" r="0" b="0"/>
                        <wp:docPr id="12" name="Picture 12" descr="http://go.hrw.com/jupiter/images/nosel.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4_0" descr="http://go.hrw.com/jupiter/images/nosel.gif">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The path of the light is different for each observer.</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1" name="Picture 11" descr="http://go.hrw.com/jupiter/images/nose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4_1" descr="http://go.hrw.com/jupiter/images/nosel.gif">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The person beside the pool appears closer to the pool.</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0" name="Picture 10" descr="http://go.hrw.com/jupiter/images/nosel.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4_2" descr="http://go.hrw.com/jupiter/images/nosel.gif">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The person in the pool appears farther away from the surface.</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9" name="Picture 9" descr="http://go.hrw.com/jupiter/images/nosel.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4_3" descr="http://go.hrw.com/jupiter/images/nosel.gif">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D. Neither person appears to be their true size.</w:t>
                  </w: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r w:rsidR="0049703B" w:rsidRPr="0049703B" w:rsidTr="0049703B">
        <w:trPr>
          <w:tblCellSpacing w:w="15"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bookmarkStart w:id="5" w:name="activityItemAnchor5"/>
            <w:bookmarkEnd w:id="5"/>
            <w:r>
              <w:rPr>
                <w:rFonts w:ascii="Arial" w:eastAsia="Times New Roman" w:hAnsi="Arial" w:cs="Arial"/>
                <w:sz w:val="18"/>
                <w:szCs w:val="18"/>
              </w:rPr>
              <w:t>5</w:t>
            </w:r>
            <w:r w:rsidRPr="0049703B">
              <w:rPr>
                <w:rFonts w:ascii="Arial" w:eastAsia="Times New Roman" w:hAnsi="Arial" w:cs="Arial"/>
                <w:sz w:val="18"/>
                <w:szCs w:val="18"/>
              </w:rPr>
              <w:t>. A light ray passing through a transparent medium at an angle of 42.0° to the normal exits into water. If the index of refraction of the material is 1.49 and the index of refraction of water is 1.333, what is the angle of refraction in the water at the boundary?</w:t>
            </w:r>
          </w:p>
        </w:tc>
      </w:tr>
      <w:tr w:rsidR="0049703B" w:rsidRPr="0049703B" w:rsidTr="0049703B">
        <w:trPr>
          <w:tblCellSpacing w:w="15" w:type="dxa"/>
        </w:trPr>
        <w:tc>
          <w:tcPr>
            <w:tcW w:w="0" w:type="auto"/>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794"/>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8" name="Picture 8" descr="http://go.hrw.com/jupiter/images/nosel.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5_0" descr="http://go.hrw.com/jupiter/images/nosel.gif">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36.8°</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7" name="Picture 7" descr="http://go.hrw.com/jupiter/images/nosel.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5_1" descr="http://go.hrw.com/jupiter/images/nosel.gif">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48.5°</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6" name="Picture 6" descr="http://go.hrw.com/jupiter/images/nosel.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5_2" descr="http://go.hrw.com/jupiter/images/nosel.gif">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63.1°</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5" name="Picture 5" descr="http://go.hrw.com/jupiter/images/nosel.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5_3" descr="http://go.hrw.com/jupiter/images/nosel.gif">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D. 85.6°</w:t>
                  </w: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bl>
    <w:p w:rsidR="0049703B" w:rsidRPr="0049703B" w:rsidRDefault="0049703B" w:rsidP="0049703B">
      <w:pPr>
        <w:spacing w:after="0" w:line="240" w:lineRule="auto"/>
        <w:rPr>
          <w:rFonts w:ascii="Times New Roman" w:eastAsia="Times New Roman" w:hAnsi="Times New Roman" w:cs="Times New Roman"/>
          <w:vanish/>
          <w:sz w:val="24"/>
          <w:szCs w:val="24"/>
        </w:rPr>
      </w:pPr>
      <w:bookmarkStart w:id="6" w:name="activityItemAnchor6"/>
      <w:bookmarkEnd w:id="6"/>
    </w:p>
    <w:tbl>
      <w:tblPr>
        <w:tblW w:w="8760" w:type="dxa"/>
        <w:tblCellSpacing w:w="15" w:type="dxa"/>
        <w:tblCellMar>
          <w:top w:w="15" w:type="dxa"/>
          <w:left w:w="15" w:type="dxa"/>
          <w:bottom w:w="15" w:type="dxa"/>
          <w:right w:w="15" w:type="dxa"/>
        </w:tblCellMar>
        <w:tblLook w:val="04A0" w:firstRow="1" w:lastRow="0" w:firstColumn="1" w:lastColumn="0" w:noHBand="0" w:noVBand="1"/>
      </w:tblPr>
      <w:tblGrid>
        <w:gridCol w:w="8760"/>
      </w:tblGrid>
      <w:tr w:rsidR="0049703B" w:rsidRPr="0049703B" w:rsidTr="0049703B">
        <w:trPr>
          <w:tblCellSpacing w:w="15"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Arial" w:eastAsia="Times New Roman" w:hAnsi="Arial" w:cs="Arial"/>
                <w:sz w:val="18"/>
                <w:szCs w:val="18"/>
              </w:rPr>
              <w:t>6</w:t>
            </w:r>
            <w:r w:rsidRPr="0049703B">
              <w:rPr>
                <w:rFonts w:ascii="Arial" w:eastAsia="Times New Roman" w:hAnsi="Arial" w:cs="Arial"/>
                <w:sz w:val="18"/>
                <w:szCs w:val="18"/>
              </w:rPr>
              <w:t xml:space="preserve">. A light ray passes from carbon tetrachloride into another medium. The angle of incidence is 54.0°, and the angle </w:t>
            </w:r>
            <w:bookmarkStart w:id="7" w:name="_GoBack"/>
            <w:bookmarkEnd w:id="7"/>
            <w:r w:rsidRPr="0049703B">
              <w:rPr>
                <w:rFonts w:ascii="Arial" w:eastAsia="Times New Roman" w:hAnsi="Arial" w:cs="Arial"/>
                <w:sz w:val="18"/>
                <w:szCs w:val="18"/>
              </w:rPr>
              <w:t>of refraction is 37.9°. What is the index of refraction of the medium? Use 1.461 as the index of refraction of carbon tetrachloride.</w:t>
            </w:r>
          </w:p>
        </w:tc>
      </w:tr>
      <w:tr w:rsidR="0049703B" w:rsidRPr="0049703B" w:rsidTr="0049703B">
        <w:trPr>
          <w:tblCellSpacing w:w="15" w:type="dxa"/>
        </w:trPr>
        <w:tc>
          <w:tcPr>
            <w:tcW w:w="0" w:type="auto"/>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01"/>
              <w:gridCol w:w="822"/>
            </w:tblGrid>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4" name="Picture 4" descr="http://go.hrw.com/jupiter/images/nosel.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6_0" descr="http://go.hrw.com/jupiter/images/nosel.gif">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A. 1.93</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3" name="Picture 3" descr="http://go.hrw.com/jupiter/images/nosel.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6_1" descr="http://go.hrw.com/jupiter/images/nosel.gif">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B. 1.11</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2" name="Picture 2" descr="http://go.hrw.com/jupiter/images/nosel.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6_2" descr="http://go.hrw.com/jupiter/images/nosel.gif">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C. 0.903</w:t>
                  </w:r>
                </w:p>
              </w:tc>
            </w:tr>
            <w:tr w:rsidR="0049703B" w:rsidRPr="0049703B">
              <w:trPr>
                <w:tblCellSpacing w:w="37" w:type="dxa"/>
              </w:trPr>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0" t="0" r="0" b="0"/>
                        <wp:docPr id="1" name="Picture 1" descr="http://go.hrw.com/jupiter/images/nosel.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ChoiceButton_6_3" descr="http://go.hrw.com/jupiter/images/nosel.gif">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hideMark/>
                </w:tcPr>
                <w:p w:rsidR="0049703B" w:rsidRPr="0049703B" w:rsidRDefault="0049703B" w:rsidP="0049703B">
                  <w:pPr>
                    <w:spacing w:after="0" w:line="240" w:lineRule="auto"/>
                    <w:rPr>
                      <w:rFonts w:ascii="Times New Roman" w:eastAsia="Times New Roman" w:hAnsi="Times New Roman" w:cs="Times New Roman"/>
                      <w:sz w:val="24"/>
                      <w:szCs w:val="24"/>
                    </w:rPr>
                  </w:pPr>
                  <w:r w:rsidRPr="0049703B">
                    <w:rPr>
                      <w:rFonts w:ascii="Arial" w:eastAsia="Times New Roman" w:hAnsi="Arial" w:cs="Arial"/>
                      <w:sz w:val="18"/>
                      <w:szCs w:val="18"/>
                    </w:rPr>
                    <w:t>D. 1.32</w:t>
                  </w:r>
                </w:p>
              </w:tc>
            </w:tr>
          </w:tbl>
          <w:p w:rsidR="0049703B" w:rsidRPr="0049703B" w:rsidRDefault="0049703B" w:rsidP="0049703B">
            <w:pPr>
              <w:spacing w:after="0" w:line="240" w:lineRule="auto"/>
              <w:rPr>
                <w:rFonts w:ascii="Times New Roman" w:eastAsia="Times New Roman" w:hAnsi="Times New Roman" w:cs="Times New Roman"/>
                <w:sz w:val="24"/>
                <w:szCs w:val="24"/>
              </w:rPr>
            </w:pPr>
          </w:p>
        </w:tc>
      </w:tr>
    </w:tbl>
    <w:p w:rsidR="007340AE" w:rsidRPr="0049703B" w:rsidRDefault="007340AE" w:rsidP="0049703B">
      <w:pPr>
        <w:pBdr>
          <w:bottom w:val="single" w:sz="6" w:space="1" w:color="auto"/>
        </w:pBdr>
        <w:spacing w:after="0" w:line="240" w:lineRule="auto"/>
        <w:rPr>
          <w:rFonts w:ascii="Arial" w:eastAsia="Times New Roman" w:hAnsi="Arial" w:cs="Arial"/>
          <w:vanish/>
          <w:sz w:val="16"/>
          <w:szCs w:val="16"/>
        </w:rPr>
      </w:pPr>
    </w:p>
    <w:sectPr w:rsidR="007340AE" w:rsidRPr="0049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3B"/>
    <w:rsid w:val="001957F6"/>
    <w:rsid w:val="0049703B"/>
    <w:rsid w:val="005C494A"/>
    <w:rsid w:val="007340AE"/>
    <w:rsid w:val="00A4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03B"/>
    <w:rPr>
      <w:color w:val="0000FF"/>
      <w:u w:val="single"/>
    </w:rPr>
  </w:style>
  <w:style w:type="paragraph" w:styleId="NormalWeb">
    <w:name w:val="Normal (Web)"/>
    <w:basedOn w:val="Normal"/>
    <w:uiPriority w:val="99"/>
    <w:semiHidden/>
    <w:unhideWhenUsed/>
    <w:rsid w:val="004970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970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0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70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70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9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03B"/>
    <w:rPr>
      <w:color w:val="0000FF"/>
      <w:u w:val="single"/>
    </w:rPr>
  </w:style>
  <w:style w:type="paragraph" w:styleId="NormalWeb">
    <w:name w:val="Normal (Web)"/>
    <w:basedOn w:val="Normal"/>
    <w:uiPriority w:val="99"/>
    <w:semiHidden/>
    <w:unhideWhenUsed/>
    <w:rsid w:val="004970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970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0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70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70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9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9151">
      <w:bodyDiv w:val="1"/>
      <w:marLeft w:val="0"/>
      <w:marRight w:val="0"/>
      <w:marTop w:val="0"/>
      <w:marBottom w:val="0"/>
      <w:divBdr>
        <w:top w:val="none" w:sz="0" w:space="0" w:color="auto"/>
        <w:left w:val="none" w:sz="0" w:space="0" w:color="auto"/>
        <w:bottom w:val="none" w:sz="0" w:space="0" w:color="auto"/>
        <w:right w:val="none" w:sz="0" w:space="0" w:color="auto"/>
      </w:divBdr>
      <w:divsChild>
        <w:div w:id="1097216724">
          <w:marLeft w:val="0"/>
          <w:marRight w:val="0"/>
          <w:marTop w:val="0"/>
          <w:marBottom w:val="0"/>
          <w:divBdr>
            <w:top w:val="none" w:sz="0" w:space="0" w:color="auto"/>
            <w:left w:val="none" w:sz="0" w:space="0" w:color="auto"/>
            <w:bottom w:val="none" w:sz="0" w:space="0" w:color="auto"/>
            <w:right w:val="none" w:sz="0" w:space="0" w:color="auto"/>
          </w:divBdr>
          <w:divsChild>
            <w:div w:id="707611389">
              <w:marLeft w:val="0"/>
              <w:marRight w:val="0"/>
              <w:marTop w:val="0"/>
              <w:marBottom w:val="0"/>
              <w:divBdr>
                <w:top w:val="none" w:sz="0" w:space="0" w:color="auto"/>
                <w:left w:val="none" w:sz="0" w:space="0" w:color="auto"/>
                <w:bottom w:val="none" w:sz="0" w:space="0" w:color="auto"/>
                <w:right w:val="none" w:sz="0" w:space="0" w:color="auto"/>
              </w:divBdr>
            </w:div>
            <w:div w:id="505444389">
              <w:marLeft w:val="0"/>
              <w:marRight w:val="0"/>
              <w:marTop w:val="0"/>
              <w:marBottom w:val="0"/>
              <w:divBdr>
                <w:top w:val="none" w:sz="0" w:space="0" w:color="auto"/>
                <w:left w:val="none" w:sz="0" w:space="0" w:color="auto"/>
                <w:bottom w:val="none" w:sz="0" w:space="0" w:color="auto"/>
                <w:right w:val="none" w:sz="0" w:space="0" w:color="auto"/>
              </w:divBdr>
            </w:div>
            <w:div w:id="1083914950">
              <w:marLeft w:val="0"/>
              <w:marRight w:val="0"/>
              <w:marTop w:val="0"/>
              <w:marBottom w:val="0"/>
              <w:divBdr>
                <w:top w:val="none" w:sz="0" w:space="0" w:color="auto"/>
                <w:left w:val="none" w:sz="0" w:space="0" w:color="auto"/>
                <w:bottom w:val="none" w:sz="0" w:space="0" w:color="auto"/>
                <w:right w:val="none" w:sz="0" w:space="0" w:color="auto"/>
              </w:divBdr>
            </w:div>
            <w:div w:id="419108723">
              <w:marLeft w:val="0"/>
              <w:marRight w:val="0"/>
              <w:marTop w:val="0"/>
              <w:marBottom w:val="0"/>
              <w:divBdr>
                <w:top w:val="none" w:sz="0" w:space="0" w:color="auto"/>
                <w:left w:val="none" w:sz="0" w:space="0" w:color="auto"/>
                <w:bottom w:val="none" w:sz="0" w:space="0" w:color="auto"/>
                <w:right w:val="none" w:sz="0" w:space="0" w:color="auto"/>
              </w:divBdr>
            </w:div>
            <w:div w:id="823661594">
              <w:marLeft w:val="0"/>
              <w:marRight w:val="0"/>
              <w:marTop w:val="0"/>
              <w:marBottom w:val="0"/>
              <w:divBdr>
                <w:top w:val="none" w:sz="0" w:space="0" w:color="auto"/>
                <w:left w:val="none" w:sz="0" w:space="0" w:color="auto"/>
                <w:bottom w:val="none" w:sz="0" w:space="0" w:color="auto"/>
                <w:right w:val="none" w:sz="0" w:space="0" w:color="auto"/>
              </w:divBdr>
            </w:div>
            <w:div w:id="814680487">
              <w:marLeft w:val="0"/>
              <w:marRight w:val="0"/>
              <w:marTop w:val="0"/>
              <w:marBottom w:val="0"/>
              <w:divBdr>
                <w:top w:val="none" w:sz="0" w:space="0" w:color="auto"/>
                <w:left w:val="none" w:sz="0" w:space="0" w:color="auto"/>
                <w:bottom w:val="none" w:sz="0" w:space="0" w:color="auto"/>
                <w:right w:val="none" w:sz="0" w:space="0" w:color="auto"/>
              </w:divBdr>
            </w:div>
            <w:div w:id="1300963395">
              <w:marLeft w:val="0"/>
              <w:marRight w:val="0"/>
              <w:marTop w:val="0"/>
              <w:marBottom w:val="0"/>
              <w:divBdr>
                <w:top w:val="none" w:sz="0" w:space="0" w:color="auto"/>
                <w:left w:val="none" w:sz="0" w:space="0" w:color="auto"/>
                <w:bottom w:val="none" w:sz="0" w:space="0" w:color="auto"/>
                <w:right w:val="none" w:sz="0" w:space="0" w:color="auto"/>
              </w:divBdr>
            </w:div>
          </w:divsChild>
        </w:div>
        <w:div w:id="1414083510">
          <w:marLeft w:val="0"/>
          <w:marRight w:val="0"/>
          <w:marTop w:val="0"/>
          <w:marBottom w:val="0"/>
          <w:divBdr>
            <w:top w:val="none" w:sz="0" w:space="0" w:color="auto"/>
            <w:left w:val="none" w:sz="0" w:space="0" w:color="auto"/>
            <w:bottom w:val="none" w:sz="0" w:space="0" w:color="auto"/>
            <w:right w:val="none" w:sz="0" w:space="0" w:color="auto"/>
          </w:divBdr>
        </w:div>
        <w:div w:id="1797335116">
          <w:marLeft w:val="0"/>
          <w:marRight w:val="0"/>
          <w:marTop w:val="0"/>
          <w:marBottom w:val="0"/>
          <w:divBdr>
            <w:top w:val="none" w:sz="0" w:space="0" w:color="auto"/>
            <w:left w:val="none" w:sz="0" w:space="0" w:color="auto"/>
            <w:bottom w:val="none" w:sz="0" w:space="0" w:color="auto"/>
            <w:right w:val="none" w:sz="0" w:space="0" w:color="auto"/>
          </w:divBdr>
        </w:div>
        <w:div w:id="1564297349">
          <w:marLeft w:val="0"/>
          <w:marRight w:val="0"/>
          <w:marTop w:val="0"/>
          <w:marBottom w:val="0"/>
          <w:divBdr>
            <w:top w:val="none" w:sz="0" w:space="0" w:color="auto"/>
            <w:left w:val="none" w:sz="0" w:space="0" w:color="auto"/>
            <w:bottom w:val="none" w:sz="0" w:space="0" w:color="auto"/>
            <w:right w:val="none" w:sz="0" w:space="0" w:color="auto"/>
          </w:divBdr>
        </w:div>
        <w:div w:id="1094784455">
          <w:marLeft w:val="0"/>
          <w:marRight w:val="0"/>
          <w:marTop w:val="0"/>
          <w:marBottom w:val="0"/>
          <w:divBdr>
            <w:top w:val="none" w:sz="0" w:space="0" w:color="auto"/>
            <w:left w:val="none" w:sz="0" w:space="0" w:color="auto"/>
            <w:bottom w:val="none" w:sz="0" w:space="0" w:color="auto"/>
            <w:right w:val="none" w:sz="0" w:space="0" w:color="auto"/>
          </w:divBdr>
        </w:div>
        <w:div w:id="35010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eckMultipleChoiceAnswer(0,2)" TargetMode="External"/><Relationship Id="rId13" Type="http://schemas.openxmlformats.org/officeDocument/2006/relationships/hyperlink" Target="javascript:checkMultipleChoiceAnswer(2,2)" TargetMode="External"/><Relationship Id="rId18" Type="http://schemas.openxmlformats.org/officeDocument/2006/relationships/hyperlink" Target="javascript:checkMultipleChoiceAnswer(3,3)" TargetMode="External"/><Relationship Id="rId26" Type="http://schemas.openxmlformats.org/officeDocument/2006/relationships/hyperlink" Target="javascript:checkMultipleChoiceAnswer(5,3)" TargetMode="External"/><Relationship Id="rId3" Type="http://schemas.openxmlformats.org/officeDocument/2006/relationships/settings" Target="settings.xml"/><Relationship Id="rId21" Type="http://schemas.openxmlformats.org/officeDocument/2006/relationships/hyperlink" Target="javascript:checkMultipleChoiceAnswer(4,2)" TargetMode="External"/><Relationship Id="rId7" Type="http://schemas.openxmlformats.org/officeDocument/2006/relationships/hyperlink" Target="javascript:checkMultipleChoiceAnswer(0,1)" TargetMode="External"/><Relationship Id="rId12" Type="http://schemas.openxmlformats.org/officeDocument/2006/relationships/hyperlink" Target="javascript:checkMultipleChoiceAnswer(2,1)" TargetMode="External"/><Relationship Id="rId17" Type="http://schemas.openxmlformats.org/officeDocument/2006/relationships/hyperlink" Target="javascript:checkMultipleChoiceAnswer(3,2)" TargetMode="External"/><Relationship Id="rId25" Type="http://schemas.openxmlformats.org/officeDocument/2006/relationships/hyperlink" Target="javascript:checkMultipleChoiceAnswer(5,2)" TargetMode="External"/><Relationship Id="rId2" Type="http://schemas.microsoft.com/office/2007/relationships/stylesWithEffects" Target="stylesWithEffects.xml"/><Relationship Id="rId16" Type="http://schemas.openxmlformats.org/officeDocument/2006/relationships/hyperlink" Target="javascript:checkMultipleChoiceAnswer(3,1)" TargetMode="External"/><Relationship Id="rId20" Type="http://schemas.openxmlformats.org/officeDocument/2006/relationships/hyperlink" Target="javascript:checkMultipleChoiceAnswer(4,1)" TargetMode="External"/><Relationship Id="rId29" Type="http://schemas.openxmlformats.org/officeDocument/2006/relationships/hyperlink" Target="javascript:checkMultipleChoiceAnswer(6,2)"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checkMultipleChoiceAnswer(2,0)" TargetMode="External"/><Relationship Id="rId24" Type="http://schemas.openxmlformats.org/officeDocument/2006/relationships/hyperlink" Target="javascript:checkMultipleChoiceAnswer(5,1)" TargetMode="External"/><Relationship Id="rId32" Type="http://schemas.openxmlformats.org/officeDocument/2006/relationships/theme" Target="theme/theme1.xml"/><Relationship Id="rId5" Type="http://schemas.openxmlformats.org/officeDocument/2006/relationships/hyperlink" Target="javascript:checkMultipleChoiceAnswer(0,0)" TargetMode="External"/><Relationship Id="rId15" Type="http://schemas.openxmlformats.org/officeDocument/2006/relationships/hyperlink" Target="javascript:checkMultipleChoiceAnswer(3,0)" TargetMode="External"/><Relationship Id="rId23" Type="http://schemas.openxmlformats.org/officeDocument/2006/relationships/hyperlink" Target="javascript:checkMultipleChoiceAnswer(5,0)" TargetMode="External"/><Relationship Id="rId28" Type="http://schemas.openxmlformats.org/officeDocument/2006/relationships/hyperlink" Target="javascript:checkMultipleChoiceAnswer(6,1)" TargetMode="External"/><Relationship Id="rId10" Type="http://schemas.openxmlformats.org/officeDocument/2006/relationships/image" Target="media/image2.gif"/><Relationship Id="rId19" Type="http://schemas.openxmlformats.org/officeDocument/2006/relationships/hyperlink" Target="javascript:checkMultipleChoiceAnswer(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heckMultipleChoiceAnswer(0,3)" TargetMode="External"/><Relationship Id="rId14" Type="http://schemas.openxmlformats.org/officeDocument/2006/relationships/hyperlink" Target="javascript:checkMultipleChoiceAnswer(2,3)" TargetMode="External"/><Relationship Id="rId22" Type="http://schemas.openxmlformats.org/officeDocument/2006/relationships/hyperlink" Target="javascript:checkMultipleChoiceAnswer(4,3)" TargetMode="External"/><Relationship Id="rId27" Type="http://schemas.openxmlformats.org/officeDocument/2006/relationships/hyperlink" Target="javascript:checkMultipleChoiceAnswer(6,0)" TargetMode="External"/><Relationship Id="rId30" Type="http://schemas.openxmlformats.org/officeDocument/2006/relationships/hyperlink" Target="javascript:checkMultipleChoiceAnswer(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2013-04-05T18:14:00Z</dcterms:created>
  <dcterms:modified xsi:type="dcterms:W3CDTF">2013-04-05T18:14:00Z</dcterms:modified>
</cp:coreProperties>
</file>